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8D3" w:rsidRPr="002D03DC" w:rsidRDefault="00BA6364" w:rsidP="00A2403F">
      <w:pPr>
        <w:tabs>
          <w:tab w:val="left" w:pos="180"/>
          <w:tab w:val="left" w:pos="7200"/>
        </w:tabs>
        <w:autoSpaceDE w:val="0"/>
        <w:autoSpaceDN w:val="0"/>
        <w:adjustRightInd w:val="0"/>
        <w:rPr>
          <w:rFonts w:ascii="Ridley Grotesk Demo" w:hAnsi="Ridley Grotesk Demo"/>
          <w:bCs/>
          <w:color w:val="346094"/>
          <w:sz w:val="30"/>
          <w:szCs w:val="30"/>
        </w:rPr>
      </w:pPr>
      <w:r>
        <w:rPr>
          <w:rFonts w:ascii="Ridley Grotesk Demo" w:hAnsi="Ridley Grotesk Demo"/>
          <w:b/>
          <w:bCs/>
          <w:noProof/>
          <w:color w:val="34609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13173</wp:posOffset>
                </wp:positionH>
                <wp:positionV relativeFrom="paragraph">
                  <wp:posOffset>72390</wp:posOffset>
                </wp:positionV>
                <wp:extent cx="1684020" cy="1970405"/>
                <wp:effectExtent l="0" t="0" r="11430" b="10795"/>
                <wp:wrapTight wrapText="bothSides">
                  <wp:wrapPolygon edited="0">
                    <wp:start x="0" y="0"/>
                    <wp:lineTo x="0" y="21510"/>
                    <wp:lineTo x="21502" y="21510"/>
                    <wp:lineTo x="21502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970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11F2D" id="Rectangle 2" o:spid="_x0000_s1026" style="position:absolute;margin-left:1.05pt;margin-top:5.7pt;width:132.6pt;height:155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" fillcolor="#4f81bd [3204]" strokecolor="#243f60 [1604]" strokeweight="2pt">
                <w10:wrap type="tight"/>
              </v:rect>
            </w:pict>
          </mc:Fallback>
        </mc:AlternateContent>
      </w:r>
      <w:r w:rsidR="00B333A6">
        <w:rPr>
          <w:rFonts w:ascii="Ridley Grotesk Demo" w:hAnsi="Ridley Grotesk Demo"/>
          <w:b/>
          <w:bCs/>
          <w:color w:val="346094"/>
          <w:sz w:val="30"/>
          <w:szCs w:val="30"/>
        </w:rPr>
        <w:t>William</w:t>
      </w:r>
      <w:r w:rsidR="00860141" w:rsidRPr="002D03DC">
        <w:rPr>
          <w:rFonts w:ascii="Ridley Grotesk Demo" w:hAnsi="Ridley Grotesk Demo"/>
          <w:b/>
          <w:bCs/>
          <w:color w:val="346094"/>
          <w:sz w:val="30"/>
          <w:szCs w:val="30"/>
        </w:rPr>
        <w:t xml:space="preserve"> </w:t>
      </w:r>
      <w:r w:rsidR="00B333A6">
        <w:rPr>
          <w:rFonts w:ascii="Ridley Grotesk Demo" w:hAnsi="Ridley Grotesk Demo"/>
          <w:b/>
          <w:bCs/>
          <w:color w:val="346094"/>
          <w:sz w:val="30"/>
          <w:szCs w:val="30"/>
        </w:rPr>
        <w:t>M</w:t>
      </w:r>
      <w:r w:rsidR="002D03DC" w:rsidRPr="002D03DC">
        <w:rPr>
          <w:rFonts w:ascii="Ridley Grotesk Demo" w:hAnsi="Ridley Grotesk Demo"/>
          <w:b/>
          <w:bCs/>
          <w:color w:val="346094"/>
          <w:sz w:val="30"/>
          <w:szCs w:val="30"/>
        </w:rPr>
        <w:t xml:space="preserve">. </w:t>
      </w:r>
      <w:r w:rsidR="00B333A6">
        <w:rPr>
          <w:rFonts w:ascii="Ridley Grotesk Demo" w:hAnsi="Ridley Grotesk Demo"/>
          <w:b/>
          <w:bCs/>
          <w:color w:val="346094"/>
          <w:sz w:val="30"/>
          <w:szCs w:val="30"/>
        </w:rPr>
        <w:t>Kelly</w:t>
      </w:r>
    </w:p>
    <w:p w:rsidR="00035535" w:rsidRPr="00C2450E" w:rsidRDefault="00C2450E" w:rsidP="009F5E76">
      <w:pPr>
        <w:rPr>
          <w:rFonts w:ascii="Ridley Grotesk Demo" w:hAnsi="Ridley Grotesk Demo"/>
          <w:color w:val="1F497D" w:themeColor="text2"/>
          <w:sz w:val="24"/>
          <w:szCs w:val="24"/>
        </w:rPr>
      </w:pPr>
      <w:r w:rsidRPr="00C2450E">
        <w:rPr>
          <w:rFonts w:ascii="Ridley Grotesk Demo" w:hAnsi="Ridley Grotesk Demo"/>
          <w:color w:val="1F497D" w:themeColor="text2"/>
          <w:sz w:val="24"/>
          <w:szCs w:val="24"/>
        </w:rPr>
        <w:t>Associate</w:t>
      </w:r>
    </w:p>
    <w:p w:rsidR="00035535" w:rsidRDefault="00035535" w:rsidP="009F5E76">
      <w:pPr>
        <w:rPr>
          <w:rFonts w:ascii="Ridley Grotesk Demo" w:hAnsi="Ridley Grotesk Demo"/>
          <w:b/>
          <w:color w:val="FFCC00"/>
          <w:sz w:val="24"/>
          <w:szCs w:val="24"/>
        </w:rPr>
      </w:pPr>
    </w:p>
    <w:p w:rsidR="009F5E76" w:rsidRPr="00EC2542" w:rsidRDefault="00BF7961" w:rsidP="009F5E76">
      <w:pPr>
        <w:rPr>
          <w:rFonts w:ascii="Ridley Grotesk Demo" w:hAnsi="Ridley Grotesk Demo"/>
          <w:b/>
          <w:color w:val="FEC20F"/>
          <w:sz w:val="24"/>
          <w:szCs w:val="24"/>
        </w:rPr>
      </w:pPr>
      <w:r w:rsidRPr="00A2403F">
        <w:rPr>
          <w:rFonts w:ascii="Ridley Grotesk Demo" w:hAnsi="Ridley Grotesk Demo"/>
          <w:b/>
          <w:color w:val="FFCC00"/>
          <w:sz w:val="24"/>
          <w:szCs w:val="24"/>
        </w:rPr>
        <w:br/>
      </w:r>
      <w:r w:rsidR="00B333A6">
        <w:rPr>
          <w:rFonts w:ascii="Ridley Grotesk Demo" w:hAnsi="Ridley Grotesk Demo"/>
          <w:b/>
          <w:color w:val="FEC20F"/>
          <w:sz w:val="22"/>
          <w:szCs w:val="24"/>
        </w:rPr>
        <w:t>william</w:t>
      </w:r>
      <w:r w:rsidR="003D0E91" w:rsidRPr="008054B2">
        <w:rPr>
          <w:rFonts w:ascii="Ridley Grotesk Demo" w:hAnsi="Ridley Grotesk Demo"/>
          <w:b/>
          <w:color w:val="FEC20F"/>
          <w:sz w:val="22"/>
          <w:szCs w:val="24"/>
        </w:rPr>
        <w:t>.</w:t>
      </w:r>
      <w:r w:rsidR="00B333A6">
        <w:rPr>
          <w:rFonts w:ascii="Ridley Grotesk Demo" w:hAnsi="Ridley Grotesk Demo"/>
          <w:b/>
          <w:color w:val="FEC20F"/>
          <w:sz w:val="22"/>
          <w:szCs w:val="24"/>
        </w:rPr>
        <w:t>kelly</w:t>
      </w:r>
      <w:r w:rsidR="003D0E91" w:rsidRPr="008054B2">
        <w:rPr>
          <w:rFonts w:ascii="Leelawadee" w:hAnsi="Leelawadee" w:cs="Leelawadee"/>
          <w:b/>
          <w:color w:val="FEC20F"/>
          <w:sz w:val="22"/>
          <w:szCs w:val="24"/>
        </w:rPr>
        <w:t>@</w:t>
      </w:r>
      <w:r w:rsidR="003D0E91" w:rsidRPr="008054B2">
        <w:rPr>
          <w:rFonts w:ascii="Ridley Grotesk Demo" w:hAnsi="Ridley Grotesk Demo"/>
          <w:b/>
          <w:color w:val="FEC20F"/>
          <w:sz w:val="22"/>
          <w:szCs w:val="24"/>
        </w:rPr>
        <w:t>chaffe.com</w:t>
      </w:r>
    </w:p>
    <w:p w:rsidR="009F5E76" w:rsidRPr="007637C7" w:rsidRDefault="00B333A6" w:rsidP="009F5E76">
      <w:pPr>
        <w:rPr>
          <w:rFonts w:ascii="Leelawadee UI" w:hAnsi="Leelawadee UI" w:cs="Leelawadee UI"/>
          <w:color w:val="346094"/>
          <w:sz w:val="28"/>
          <w:szCs w:val="24"/>
        </w:rPr>
      </w:pPr>
      <w:r>
        <w:rPr>
          <w:rFonts w:ascii="Leelawadee UI" w:hAnsi="Leelawadee UI" w:cs="Leelawadee UI"/>
          <w:color w:val="346094"/>
          <w:sz w:val="28"/>
          <w:szCs w:val="24"/>
        </w:rPr>
        <w:t>504</w:t>
      </w:r>
      <w:r w:rsidR="003D0E91" w:rsidRPr="007637C7">
        <w:rPr>
          <w:rFonts w:ascii="Leelawadee UI" w:hAnsi="Leelawadee UI" w:cs="Leelawadee UI"/>
          <w:color w:val="346094"/>
          <w:sz w:val="28"/>
          <w:szCs w:val="24"/>
        </w:rPr>
        <w:t>-</w:t>
      </w:r>
      <w:r>
        <w:rPr>
          <w:rFonts w:ascii="Leelawadee UI" w:hAnsi="Leelawadee UI" w:cs="Leelawadee UI"/>
          <w:color w:val="346094"/>
          <w:sz w:val="28"/>
          <w:szCs w:val="24"/>
        </w:rPr>
        <w:t>585</w:t>
      </w:r>
      <w:r w:rsidR="003D0E91" w:rsidRPr="007637C7">
        <w:rPr>
          <w:rFonts w:ascii="Leelawadee UI" w:hAnsi="Leelawadee UI" w:cs="Leelawadee UI"/>
          <w:color w:val="346094"/>
          <w:sz w:val="28"/>
          <w:szCs w:val="24"/>
        </w:rPr>
        <w:t>-</w:t>
      </w:r>
      <w:r>
        <w:rPr>
          <w:rFonts w:ascii="Leelawadee UI" w:hAnsi="Leelawadee UI" w:cs="Leelawadee UI"/>
          <w:color w:val="346094"/>
          <w:sz w:val="28"/>
          <w:szCs w:val="24"/>
        </w:rPr>
        <w:t>7</w:t>
      </w:r>
      <w:r w:rsidR="007637C7">
        <w:rPr>
          <w:rFonts w:ascii="Leelawadee UI" w:hAnsi="Leelawadee UI" w:cs="Leelawadee UI"/>
          <w:color w:val="346094"/>
          <w:sz w:val="28"/>
          <w:szCs w:val="24"/>
        </w:rPr>
        <w:t>2</w:t>
      </w:r>
      <w:r w:rsidR="002D03DC">
        <w:rPr>
          <w:rFonts w:ascii="Leelawadee UI" w:hAnsi="Leelawadee UI" w:cs="Leelawadee UI"/>
          <w:color w:val="346094"/>
          <w:sz w:val="28"/>
          <w:szCs w:val="24"/>
        </w:rPr>
        <w:t>6</w:t>
      </w:r>
      <w:r>
        <w:rPr>
          <w:rFonts w:ascii="Leelawadee UI" w:hAnsi="Leelawadee UI" w:cs="Leelawadee UI"/>
          <w:color w:val="346094"/>
          <w:sz w:val="28"/>
          <w:szCs w:val="24"/>
        </w:rPr>
        <w:t>8</w:t>
      </w:r>
    </w:p>
    <w:p w:rsidR="009F5E76" w:rsidRPr="00A2403F" w:rsidRDefault="00B333A6" w:rsidP="009F5E76">
      <w:pPr>
        <w:rPr>
          <w:rFonts w:ascii="Ridley Grotesk Demo" w:hAnsi="Ridley Grotesk Demo"/>
          <w:color w:val="346094"/>
          <w:sz w:val="16"/>
          <w:szCs w:val="16"/>
        </w:rPr>
      </w:pPr>
      <w:r>
        <w:rPr>
          <w:rFonts w:ascii="Ridley Grotesk Demo" w:hAnsi="Ridley Grotesk Demo"/>
          <w:color w:val="346094"/>
          <w:sz w:val="16"/>
          <w:szCs w:val="16"/>
        </w:rPr>
        <w:t>New Orleans</w:t>
      </w:r>
      <w:r w:rsidR="009F5E76" w:rsidRPr="00A2403F">
        <w:rPr>
          <w:rFonts w:ascii="Ridley Grotesk Demo" w:hAnsi="Ridley Grotesk Demo"/>
          <w:color w:val="346094"/>
          <w:sz w:val="16"/>
          <w:szCs w:val="16"/>
        </w:rPr>
        <w:t xml:space="preserve">, </w:t>
      </w:r>
      <w:r>
        <w:rPr>
          <w:rFonts w:ascii="Ridley Grotesk Demo" w:hAnsi="Ridley Grotesk Demo"/>
          <w:color w:val="346094"/>
          <w:sz w:val="16"/>
          <w:szCs w:val="16"/>
        </w:rPr>
        <w:t>La</w:t>
      </w:r>
      <w:r w:rsidR="009F5E76" w:rsidRPr="00A2403F">
        <w:rPr>
          <w:rFonts w:ascii="Ridley Grotesk Demo" w:hAnsi="Ridley Grotesk Demo"/>
          <w:color w:val="346094"/>
          <w:sz w:val="16"/>
          <w:szCs w:val="16"/>
        </w:rPr>
        <w:t xml:space="preserve"> </w:t>
      </w:r>
    </w:p>
    <w:p w:rsidR="009F5E76" w:rsidRDefault="009F5E76" w:rsidP="009F5E76">
      <w:pPr>
        <w:tabs>
          <w:tab w:val="left" w:pos="9360"/>
        </w:tabs>
        <w:ind w:right="3420"/>
        <w:rPr>
          <w:rFonts w:asciiTheme="majorHAnsi" w:hAnsiTheme="majorHAnsi"/>
          <w:sz w:val="24"/>
          <w:szCs w:val="24"/>
        </w:rPr>
      </w:pPr>
    </w:p>
    <w:p w:rsidR="009F5E76" w:rsidRDefault="00A2403F" w:rsidP="009F5E76">
      <w:pPr>
        <w:tabs>
          <w:tab w:val="left" w:pos="9360"/>
        </w:tabs>
        <w:ind w:right="34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32A78B3" wp14:editId="5F65234C">
            <wp:extent cx="7040245" cy="47625"/>
            <wp:effectExtent l="0" t="0" r="825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E76" w:rsidRDefault="00D84964" w:rsidP="009F5E76">
      <w:pPr>
        <w:tabs>
          <w:tab w:val="left" w:pos="9360"/>
        </w:tabs>
        <w:ind w:right="3420"/>
        <w:rPr>
          <w:rFonts w:asciiTheme="majorHAnsi" w:hAnsiTheme="majorHAnsi"/>
          <w:sz w:val="24"/>
          <w:szCs w:val="24"/>
        </w:rPr>
      </w:pPr>
      <w:r w:rsidRPr="00A2403F">
        <w:rPr>
          <w:rFonts w:ascii="Ridley Grotesk Demo" w:hAnsi="Ridley Grotesk Dem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40C1B" wp14:editId="63C13B47">
                <wp:simplePos x="0" y="0"/>
                <wp:positionH relativeFrom="margin">
                  <wp:posOffset>4660265</wp:posOffset>
                </wp:positionH>
                <wp:positionV relativeFrom="paragraph">
                  <wp:posOffset>135255</wp:posOffset>
                </wp:positionV>
                <wp:extent cx="2064385" cy="68656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686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961" w:rsidRPr="00A2403F" w:rsidRDefault="00BF7961" w:rsidP="00BF7961">
                            <w:pP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</w:pPr>
                            <w:r w:rsidRPr="00A2403F"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t>Areas of Concentration:</w:t>
                            </w:r>
                            <w:r w:rsidR="000034CB"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5B56D7" w:rsidRDefault="00EC2542" w:rsidP="005B56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Insurance</w:t>
                            </w:r>
                          </w:p>
                          <w:p w:rsidR="005B56D7" w:rsidRDefault="00B333A6" w:rsidP="005B56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Banking </w:t>
                            </w:r>
                            <w:r w:rsidRPr="00B333A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 Finance</w:t>
                            </w:r>
                          </w:p>
                          <w:p w:rsidR="00BF7961" w:rsidRPr="00A2403F" w:rsidRDefault="005B56D7" w:rsidP="00BF7961">
                            <w:pP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br/>
                            </w:r>
                            <w:r w:rsidR="00BF7961" w:rsidRPr="00A2403F"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t>Education:</w:t>
                            </w:r>
                            <w:r w:rsidR="000034CB"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E49C6" w:rsidRPr="007637C7" w:rsidRDefault="00B333A6" w:rsidP="00452C1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Loyola </w:t>
                            </w:r>
                            <w:r w:rsidR="00452C12" w:rsidRPr="00452C12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University</w:t>
                            </w:r>
                            <w:r w:rsidR="00341F51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="00C5546F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546F" w:rsidRPr="00C5546F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J.D.,</w:t>
                            </w:r>
                            <w:r w:rsidR="00C5546F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1F51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  <w:p w:rsidR="008D7680" w:rsidRPr="00B64E8C" w:rsidRDefault="00B333A6" w:rsidP="003167A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  <w:r w:rsidRP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Southeastern Louisiana </w:t>
                            </w:r>
                            <w:r w:rsidR="00452C12" w:rsidRP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University</w:t>
                            </w:r>
                            <w:r w:rsidRP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52C12" w:rsidRP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B</w:t>
                            </w:r>
                            <w:r w:rsidR="0001205F" w:rsidRP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.A.</w:t>
                            </w:r>
                            <w:r w:rsidR="007637C7" w:rsidRP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64E8C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2013</w:t>
                            </w:r>
                          </w:p>
                          <w:p w:rsidR="002E49C6" w:rsidRDefault="002E49C6" w:rsidP="008D7680">
                            <w:pP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</w:pPr>
                          </w:p>
                          <w:p w:rsidR="008D7680" w:rsidRDefault="008D7680" w:rsidP="008D7680">
                            <w:pP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t>Bar Admissions:</w:t>
                            </w:r>
                            <w:r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EF6E36" w:rsidRPr="00BA6364" w:rsidRDefault="00E0764C" w:rsidP="008728F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/>
                              <w:rPr>
                                <w:rFonts w:ascii="Ridley Grotesk Demo" w:hAnsi="Ridley Grotesk Demo"/>
                                <w:b/>
                                <w:color w:val="346094"/>
                                <w:sz w:val="18"/>
                                <w:szCs w:val="18"/>
                              </w:rPr>
                            </w:pPr>
                            <w:r w:rsidRPr="00BA6364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>Louisiana State Bar</w:t>
                            </w:r>
                            <w:r w:rsidR="00BA6364" w:rsidRPr="00BA636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*</w:t>
                            </w:r>
                            <w:r w:rsidRPr="00BA6364"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A7828" w:rsidRPr="002A7828" w:rsidRDefault="002A7828" w:rsidP="002A7828">
                            <w:pPr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</w:p>
                          <w:p w:rsidR="00BF7961" w:rsidRDefault="00BF7961" w:rsidP="008C5892">
                            <w:pPr>
                              <w:pStyle w:val="ListParagraph"/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</w:p>
                          <w:p w:rsidR="00BA6364" w:rsidRDefault="00BA6364" w:rsidP="008C5892">
                            <w:pPr>
                              <w:pStyle w:val="ListParagraph"/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</w:p>
                          <w:p w:rsidR="00BA6364" w:rsidRPr="00BA6364" w:rsidRDefault="00BA6364" w:rsidP="00BA6364">
                            <w:pPr>
                              <w:pStyle w:val="ListParagraph"/>
                              <w:ind w:left="270"/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</w:pPr>
                            <w:r w:rsidRPr="00BA6364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Pr="00BA6364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Per Louisiana Supreme Court issued Order </w:t>
                            </w:r>
                            <w:r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permitting </w:t>
                            </w:r>
                            <w:r w:rsidRPr="00BA6364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Qualified Candidates for admission to the Louisiana State Bar </w:t>
                            </w:r>
                            <w:r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due to </w:t>
                            </w:r>
                            <w:r w:rsidRPr="00BA6364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>COVID</w:t>
                            </w:r>
                            <w:r w:rsidRPr="00BA6364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BA6364"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Ridley Grotesk Demo" w:hAnsi="Ridley Grotesk Demo"/>
                                <w:i/>
                                <w:sz w:val="18"/>
                                <w:szCs w:val="18"/>
                              </w:rPr>
                              <w:t xml:space="preserve"> pandemic</w:t>
                            </w:r>
                          </w:p>
                          <w:p w:rsidR="00BA6364" w:rsidRPr="005B56D7" w:rsidRDefault="00BA6364" w:rsidP="008C5892">
                            <w:pPr>
                              <w:pStyle w:val="ListParagraph"/>
                              <w:rPr>
                                <w:rFonts w:ascii="Ridley Grotesk Demo" w:hAnsi="Ridley Grotesk Dem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0C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95pt;margin-top:10.65pt;width:162.55pt;height:540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" filled="f" stroked="f">
                <v:textbox>
                  <w:txbxContent>
                    <w:p w:rsidR="00BF7961" w:rsidRPr="00A2403F" w:rsidRDefault="00BF7961" w:rsidP="00BF7961">
                      <w:pP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</w:pPr>
                      <w:r w:rsidRPr="00A2403F"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t>Areas of Concentration:</w:t>
                      </w:r>
                      <w:r w:rsidR="000034CB"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br/>
                      </w:r>
                    </w:p>
                    <w:p w:rsidR="005B56D7" w:rsidRDefault="00EC2542" w:rsidP="005B56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  <w: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Insurance</w:t>
                      </w:r>
                    </w:p>
                    <w:p w:rsidR="005B56D7" w:rsidRDefault="00B333A6" w:rsidP="005B56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  <w: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Banking </w:t>
                      </w:r>
                      <w:r w:rsidRPr="00B333A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&amp;</w:t>
                      </w:r>
                      <w: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 Finance</w:t>
                      </w:r>
                    </w:p>
                    <w:p w:rsidR="00BF7961" w:rsidRPr="00A2403F" w:rsidRDefault="005B56D7" w:rsidP="00BF7961">
                      <w:pP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</w:pPr>
                      <w: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br/>
                      </w:r>
                      <w:r w:rsidR="00BF7961" w:rsidRPr="00A2403F"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t>Education:</w:t>
                      </w:r>
                      <w:r w:rsidR="000034CB"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br/>
                      </w:r>
                    </w:p>
                    <w:p w:rsidR="002E49C6" w:rsidRPr="007637C7" w:rsidRDefault="00B333A6" w:rsidP="00452C1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  <w: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Loyola </w:t>
                      </w:r>
                      <w:r w:rsidR="00452C12" w:rsidRPr="00452C12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University</w:t>
                      </w:r>
                      <w:r w:rsidR="00341F51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>,</w:t>
                      </w:r>
                      <w:r w:rsidR="00C5546F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C5546F" w:rsidRPr="00C5546F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J.D.,</w:t>
                      </w:r>
                      <w:r w:rsidR="00C5546F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341F51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2020</w:t>
                      </w:r>
                    </w:p>
                    <w:p w:rsidR="008D7680" w:rsidRPr="00B64E8C" w:rsidRDefault="00B333A6" w:rsidP="003167A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  <w:r w:rsidRP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Southeastern Louisiana </w:t>
                      </w:r>
                      <w:r w:rsidR="00452C12" w:rsidRP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University</w:t>
                      </w:r>
                      <w:r w:rsidRP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, </w:t>
                      </w:r>
                      <w:r w:rsidR="00452C12" w:rsidRP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B</w:t>
                      </w:r>
                      <w:r w:rsidR="0001205F" w:rsidRP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.A.</w:t>
                      </w:r>
                      <w:r w:rsidR="007637C7" w:rsidRP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, </w:t>
                      </w:r>
                      <w:r w:rsidR="00B64E8C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2013</w:t>
                      </w:r>
                    </w:p>
                    <w:p w:rsidR="002E49C6" w:rsidRDefault="002E49C6" w:rsidP="008D7680">
                      <w:pP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</w:pPr>
                    </w:p>
                    <w:p w:rsidR="008D7680" w:rsidRDefault="008D7680" w:rsidP="008D7680">
                      <w:pP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</w:pPr>
                      <w: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t>Bar Admissions:</w:t>
                      </w:r>
                      <w:r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  <w:br/>
                      </w:r>
                    </w:p>
                    <w:p w:rsidR="00EF6E36" w:rsidRPr="00BA6364" w:rsidRDefault="00E0764C" w:rsidP="008728F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/>
                        <w:rPr>
                          <w:rFonts w:ascii="Ridley Grotesk Demo" w:hAnsi="Ridley Grotesk Demo"/>
                          <w:b/>
                          <w:color w:val="346094"/>
                          <w:sz w:val="18"/>
                          <w:szCs w:val="18"/>
                        </w:rPr>
                      </w:pPr>
                      <w:r w:rsidRPr="00BA6364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>Louisiana State Bar</w:t>
                      </w:r>
                      <w:r w:rsidR="00BA6364" w:rsidRPr="00BA636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*</w:t>
                      </w:r>
                      <w:r w:rsidRPr="00BA6364">
                        <w:rPr>
                          <w:rFonts w:ascii="Ridley Grotesk Demo" w:hAnsi="Ridley Grotesk Demo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A7828" w:rsidRPr="002A7828" w:rsidRDefault="002A7828" w:rsidP="002A7828">
                      <w:pPr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</w:p>
                    <w:p w:rsidR="00BF7961" w:rsidRDefault="00BF7961" w:rsidP="008C5892">
                      <w:pPr>
                        <w:pStyle w:val="ListParagraph"/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</w:p>
                    <w:p w:rsidR="00BA6364" w:rsidRDefault="00BA6364" w:rsidP="008C5892">
                      <w:pPr>
                        <w:pStyle w:val="ListParagraph"/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</w:p>
                    <w:p w:rsidR="00BA6364" w:rsidRPr="00BA6364" w:rsidRDefault="00BA6364" w:rsidP="00BA6364">
                      <w:pPr>
                        <w:pStyle w:val="ListParagraph"/>
                        <w:ind w:left="270"/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</w:pPr>
                      <w:r w:rsidRPr="00BA6364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 xml:space="preserve">* </w:t>
                      </w:r>
                      <w:r w:rsidRPr="00BA6364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Per Louisiana Supreme Court issued Order </w:t>
                      </w:r>
                      <w:r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permitting </w:t>
                      </w:r>
                      <w:r w:rsidRPr="00BA6364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Qualified Candidates for admission to the Louisiana State Bar </w:t>
                      </w:r>
                      <w:r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due to </w:t>
                      </w:r>
                      <w:r w:rsidRPr="00BA6364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>COVID</w:t>
                      </w:r>
                      <w:r w:rsidRPr="00BA6364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-</w:t>
                      </w:r>
                      <w:r w:rsidRPr="00BA6364"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Ridley Grotesk Demo" w:hAnsi="Ridley Grotesk Demo"/>
                          <w:i/>
                          <w:sz w:val="18"/>
                          <w:szCs w:val="18"/>
                        </w:rPr>
                        <w:t xml:space="preserve"> pandemic</w:t>
                      </w:r>
                    </w:p>
                    <w:p w:rsidR="00BA6364" w:rsidRPr="005B56D7" w:rsidRDefault="00BA6364" w:rsidP="008C5892">
                      <w:pPr>
                        <w:pStyle w:val="ListParagraph"/>
                        <w:rPr>
                          <w:rFonts w:ascii="Ridley Grotesk Demo" w:hAnsi="Ridley Grotesk Dem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546F" w:rsidRPr="008B3727" w:rsidRDefault="00B64E8C" w:rsidP="006D0EB8">
      <w:pPr>
        <w:tabs>
          <w:tab w:val="left" w:pos="9360"/>
        </w:tabs>
        <w:ind w:right="3420"/>
        <w:rPr>
          <w:rFonts w:ascii="Leelawadee" w:hAnsi="Leelawadee" w:cs="Leelawadee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William M. Kelly</w:t>
      </w:r>
      <w:r w:rsidR="002D03DC">
        <w:rPr>
          <w:rFonts w:ascii="Leelawadee UI" w:hAnsi="Leelawadee UI" w:cs="Leelawadee UI"/>
          <w:sz w:val="24"/>
          <w:szCs w:val="24"/>
        </w:rPr>
        <w:t xml:space="preserve"> </w:t>
      </w:r>
      <w:r w:rsidR="006D0EB8">
        <w:rPr>
          <w:rFonts w:ascii="Leelawadee UI" w:hAnsi="Leelawadee UI" w:cs="Leelawadee UI"/>
          <w:sz w:val="24"/>
          <w:szCs w:val="24"/>
        </w:rPr>
        <w:t xml:space="preserve">is </w:t>
      </w:r>
      <w:r w:rsidR="006D0EB8" w:rsidRPr="006D0EB8">
        <w:rPr>
          <w:rFonts w:ascii="Leelawadee UI" w:hAnsi="Leelawadee UI" w:cs="Leelawadee UI"/>
          <w:sz w:val="24"/>
          <w:szCs w:val="24"/>
        </w:rPr>
        <w:t xml:space="preserve">committed to understanding the industry in which each client operates.  </w:t>
      </w:r>
      <w:r w:rsidR="00535ADB" w:rsidRPr="006D0EB8">
        <w:rPr>
          <w:rFonts w:ascii="Leelawadee UI" w:hAnsi="Leelawadee UI" w:cs="Leelawadee UI"/>
          <w:sz w:val="24"/>
          <w:szCs w:val="24"/>
        </w:rPr>
        <w:t>As</w:t>
      </w:r>
      <w:r w:rsidR="00727A34" w:rsidRPr="006D0EB8">
        <w:rPr>
          <w:rFonts w:ascii="Leelawadee UI" w:hAnsi="Leelawadee UI" w:cs="Leelawadee UI"/>
          <w:sz w:val="24"/>
          <w:szCs w:val="24"/>
        </w:rPr>
        <w:t xml:space="preserve"> a member of the Insurance </w:t>
      </w:r>
      <w:r w:rsidR="006D0EB8" w:rsidRPr="006D0EB8">
        <w:rPr>
          <w:rFonts w:ascii="Leelawadee UI" w:hAnsi="Leelawadee UI" w:cs="Leelawadee UI"/>
          <w:sz w:val="24"/>
          <w:szCs w:val="24"/>
        </w:rPr>
        <w:t xml:space="preserve">and Banking &amp; Finance </w:t>
      </w:r>
      <w:r w:rsidR="008B3727">
        <w:rPr>
          <w:rFonts w:ascii="Leelawadee UI" w:hAnsi="Leelawadee UI" w:cs="Leelawadee UI"/>
          <w:sz w:val="24"/>
          <w:szCs w:val="24"/>
        </w:rPr>
        <w:t>p</w:t>
      </w:r>
      <w:r w:rsidR="00727A34" w:rsidRPr="006D0EB8">
        <w:rPr>
          <w:rFonts w:ascii="Leelawadee UI" w:hAnsi="Leelawadee UI" w:cs="Leelawadee UI"/>
          <w:sz w:val="24"/>
          <w:szCs w:val="24"/>
        </w:rPr>
        <w:t>ractice</w:t>
      </w:r>
      <w:r w:rsidR="006D0EB8" w:rsidRPr="006D0EB8">
        <w:rPr>
          <w:rFonts w:ascii="Leelawadee UI" w:hAnsi="Leelawadee UI" w:cs="Leelawadee UI"/>
          <w:sz w:val="24"/>
          <w:szCs w:val="24"/>
        </w:rPr>
        <w:t>s</w:t>
      </w:r>
      <w:r w:rsidR="00535ADB" w:rsidRPr="006D0EB8">
        <w:rPr>
          <w:rFonts w:ascii="Leelawadee UI" w:hAnsi="Leelawadee UI" w:cs="Leelawadee UI"/>
          <w:sz w:val="24"/>
          <w:szCs w:val="24"/>
        </w:rPr>
        <w:t xml:space="preserve">, </w:t>
      </w:r>
      <w:r w:rsidR="00FF7F9F" w:rsidRPr="008B3727">
        <w:rPr>
          <w:rFonts w:ascii="Leelawadee UI" w:hAnsi="Leelawadee UI" w:cs="Leelawadee UI"/>
          <w:sz w:val="24"/>
          <w:szCs w:val="24"/>
        </w:rPr>
        <w:t>he assist</w:t>
      </w:r>
      <w:r w:rsidR="006D0EB8" w:rsidRPr="008B3727">
        <w:rPr>
          <w:rFonts w:ascii="Leelawadee UI" w:hAnsi="Leelawadee UI" w:cs="Leelawadee UI"/>
          <w:sz w:val="24"/>
          <w:szCs w:val="24"/>
        </w:rPr>
        <w:t>s</w:t>
      </w:r>
      <w:r w:rsidR="00FF7F9F" w:rsidRPr="008B3727">
        <w:rPr>
          <w:rFonts w:ascii="Leelawadee UI" w:hAnsi="Leelawadee UI" w:cs="Leelawadee UI"/>
          <w:sz w:val="24"/>
          <w:szCs w:val="24"/>
        </w:rPr>
        <w:t xml:space="preserve"> clients in</w:t>
      </w:r>
      <w:r w:rsidR="006D0EB8" w:rsidRPr="008B3727">
        <w:rPr>
          <w:rFonts w:ascii="Leelawadee UI" w:hAnsi="Leelawadee UI" w:cs="Leelawadee UI"/>
          <w:sz w:val="24"/>
          <w:szCs w:val="24"/>
        </w:rPr>
        <w:t xml:space="preserve"> general</w:t>
      </w:r>
      <w:r w:rsidR="008B3727">
        <w:rPr>
          <w:rFonts w:ascii="Leelawadee UI" w:hAnsi="Leelawadee UI" w:cs="Leelawadee UI"/>
          <w:sz w:val="24"/>
          <w:szCs w:val="24"/>
        </w:rPr>
        <w:t xml:space="preserve"> liability and</w:t>
      </w:r>
      <w:r w:rsidR="006D0EB8" w:rsidRPr="008B3727">
        <w:rPr>
          <w:rFonts w:ascii="Leelawadee UI" w:hAnsi="Leelawadee UI" w:cs="Leelawadee UI"/>
          <w:sz w:val="24"/>
          <w:szCs w:val="24"/>
        </w:rPr>
        <w:t xml:space="preserve"> corporate matters</w:t>
      </w:r>
      <w:r w:rsidR="008B3727">
        <w:rPr>
          <w:rFonts w:ascii="Leelawadee UI" w:hAnsi="Leelawadee UI" w:cs="Leelawadee UI"/>
          <w:sz w:val="24"/>
          <w:szCs w:val="24"/>
        </w:rPr>
        <w:t xml:space="preserve"> including</w:t>
      </w:r>
      <w:r w:rsidR="006D0EB8" w:rsidRPr="008B3727">
        <w:rPr>
          <w:rFonts w:ascii="Leelawadee UI" w:hAnsi="Leelawadee UI" w:cs="Leelawadee UI"/>
          <w:sz w:val="24"/>
          <w:szCs w:val="24"/>
        </w:rPr>
        <w:t xml:space="preserve"> </w:t>
      </w:r>
      <w:r w:rsidR="008B3727" w:rsidRPr="008B3727">
        <w:rPr>
          <w:rFonts w:ascii="Leelawadee UI" w:hAnsi="Leelawadee UI" w:cs="Leelawadee UI"/>
          <w:sz w:val="24"/>
          <w:szCs w:val="24"/>
        </w:rPr>
        <w:t>reorganization and liquidation proceedings</w:t>
      </w:r>
      <w:r w:rsidR="006D0EB8" w:rsidRPr="008B3727">
        <w:rPr>
          <w:rFonts w:ascii="Leelawadee UI" w:hAnsi="Leelawadee UI" w:cs="Leelawadee UI"/>
          <w:sz w:val="24"/>
          <w:szCs w:val="24"/>
        </w:rPr>
        <w:t>.</w:t>
      </w:r>
      <w:r w:rsidR="008B3727">
        <w:rPr>
          <w:rFonts w:ascii="Leelawadee UI" w:hAnsi="Leelawadee UI" w:cs="Leelawadee UI"/>
          <w:sz w:val="24"/>
          <w:szCs w:val="24"/>
        </w:rPr>
        <w:t xml:space="preserve">  His</w:t>
      </w:r>
      <w:r w:rsidR="00C5546F" w:rsidRPr="008B3727">
        <w:rPr>
          <w:rFonts w:ascii="Leelawadee" w:hAnsi="Leelawadee" w:cs="Leelawadee"/>
          <w:sz w:val="24"/>
          <w:szCs w:val="24"/>
        </w:rPr>
        <w:t xml:space="preserve"> practice involves representing debtors, creditors, distressed asset acquirers and other parties in interest in a variety of restructuring matters, including bankruptcy proceedings and out of court restructurings across various industries.</w:t>
      </w:r>
    </w:p>
    <w:p w:rsidR="00C5546F" w:rsidRDefault="00C5546F" w:rsidP="006D0EB8">
      <w:pPr>
        <w:tabs>
          <w:tab w:val="left" w:pos="9360"/>
        </w:tabs>
        <w:ind w:right="3420"/>
      </w:pPr>
    </w:p>
    <w:p w:rsidR="00BC7502" w:rsidRDefault="00727A34" w:rsidP="002D03DC">
      <w:pPr>
        <w:tabs>
          <w:tab w:val="left" w:pos="9360"/>
        </w:tabs>
        <w:ind w:right="3420"/>
        <w:rPr>
          <w:rFonts w:ascii="Leelawadee UI" w:hAnsi="Leelawadee UI" w:cs="Leelawadee UI"/>
          <w:sz w:val="24"/>
          <w:szCs w:val="24"/>
        </w:rPr>
      </w:pPr>
      <w:r w:rsidRPr="007F2E10">
        <w:rPr>
          <w:rFonts w:ascii="Leelawadee UI" w:hAnsi="Leelawadee UI" w:cs="Leelawadee UI"/>
          <w:sz w:val="24"/>
          <w:szCs w:val="24"/>
        </w:rPr>
        <w:t xml:space="preserve">Prior to joining Chaffe McCall, </w:t>
      </w:r>
      <w:r w:rsidR="006D0EB8" w:rsidRPr="007F2E10">
        <w:rPr>
          <w:rFonts w:ascii="Leelawadee UI" w:hAnsi="Leelawadee UI" w:cs="Leelawadee UI"/>
          <w:sz w:val="24"/>
          <w:szCs w:val="24"/>
        </w:rPr>
        <w:t xml:space="preserve">William worked </w:t>
      </w:r>
      <w:r w:rsidR="008B3727" w:rsidRPr="007F2E10">
        <w:rPr>
          <w:rFonts w:ascii="Leelawadee UI" w:hAnsi="Leelawadee UI" w:cs="Leelawadee UI"/>
          <w:sz w:val="24"/>
          <w:szCs w:val="24"/>
        </w:rPr>
        <w:t xml:space="preserve">as a law clerk </w:t>
      </w:r>
      <w:r w:rsidR="006D0EB8" w:rsidRPr="007F2E10">
        <w:rPr>
          <w:rFonts w:ascii="Leelawadee UI" w:hAnsi="Leelawadee UI" w:cs="Leelawadee UI"/>
          <w:sz w:val="24"/>
          <w:szCs w:val="24"/>
        </w:rPr>
        <w:t>in the Parish Distric</w:t>
      </w:r>
      <w:r w:rsidR="008B3727" w:rsidRPr="007F2E10">
        <w:rPr>
          <w:rFonts w:ascii="Leelawadee UI" w:hAnsi="Leelawadee UI" w:cs="Leelawadee UI"/>
          <w:sz w:val="24"/>
          <w:szCs w:val="24"/>
        </w:rPr>
        <w:t>t</w:t>
      </w:r>
      <w:r w:rsidR="006D0EB8" w:rsidRPr="007F2E10">
        <w:rPr>
          <w:rFonts w:ascii="Leelawadee UI" w:hAnsi="Leelawadee UI" w:cs="Leelawadee UI"/>
          <w:sz w:val="24"/>
          <w:szCs w:val="24"/>
        </w:rPr>
        <w:t xml:space="preserve"> Attorney office for the Honorable Fredericka Homberg Wicker. </w:t>
      </w:r>
      <w:r w:rsidR="004D1C8D" w:rsidRPr="007F2E10">
        <w:rPr>
          <w:rFonts w:ascii="Leelawadee UI" w:hAnsi="Leelawadee UI" w:cs="Leelawadee UI"/>
          <w:sz w:val="24"/>
          <w:szCs w:val="24"/>
        </w:rPr>
        <w:t xml:space="preserve">  </w:t>
      </w:r>
    </w:p>
    <w:p w:rsidR="002D03DC" w:rsidRPr="002D03DC" w:rsidRDefault="002D03DC" w:rsidP="002D03DC">
      <w:pPr>
        <w:tabs>
          <w:tab w:val="left" w:pos="9360"/>
        </w:tabs>
        <w:ind w:right="3420"/>
        <w:rPr>
          <w:rFonts w:ascii="Leelawadee UI" w:hAnsi="Leelawadee UI" w:cs="Leelawadee UI"/>
          <w:sz w:val="24"/>
          <w:szCs w:val="24"/>
        </w:rPr>
      </w:pPr>
    </w:p>
    <w:p w:rsidR="0001205F" w:rsidRDefault="00B64E8C" w:rsidP="002D03DC">
      <w:pPr>
        <w:tabs>
          <w:tab w:val="left" w:pos="9360"/>
        </w:tabs>
        <w:ind w:right="342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William</w:t>
      </w:r>
      <w:r w:rsidR="0001205F">
        <w:rPr>
          <w:rFonts w:ascii="Leelawadee UI" w:hAnsi="Leelawadee UI" w:cs="Leelawadee UI"/>
          <w:sz w:val="24"/>
          <w:szCs w:val="24"/>
        </w:rPr>
        <w:t xml:space="preserve"> </w:t>
      </w:r>
      <w:r w:rsidR="0001205F" w:rsidRPr="000434CE">
        <w:rPr>
          <w:rFonts w:ascii="Leelawadee UI" w:hAnsi="Leelawadee UI" w:cs="Leelawadee UI"/>
          <w:sz w:val="24"/>
          <w:szCs w:val="24"/>
        </w:rPr>
        <w:t>received h</w:t>
      </w:r>
      <w:r>
        <w:rPr>
          <w:rFonts w:ascii="Leelawadee UI" w:hAnsi="Leelawadee UI" w:cs="Leelawadee UI"/>
          <w:sz w:val="24"/>
          <w:szCs w:val="24"/>
        </w:rPr>
        <w:t>is</w:t>
      </w:r>
      <w:r w:rsidR="0001205F" w:rsidRPr="000434CE">
        <w:rPr>
          <w:rFonts w:ascii="Leelawadee UI" w:hAnsi="Leelawadee UI" w:cs="Leelawadee UI"/>
          <w:sz w:val="24"/>
          <w:szCs w:val="24"/>
        </w:rPr>
        <w:t xml:space="preserve"> law degree from </w:t>
      </w:r>
      <w:r>
        <w:rPr>
          <w:rFonts w:ascii="Leelawadee UI" w:hAnsi="Leelawadee UI" w:cs="Leelawadee UI"/>
          <w:sz w:val="24"/>
          <w:szCs w:val="24"/>
        </w:rPr>
        <w:t xml:space="preserve">Loyola </w:t>
      </w:r>
      <w:r w:rsidR="0001205F" w:rsidRPr="0001205F">
        <w:rPr>
          <w:rFonts w:ascii="Leelawadee UI" w:hAnsi="Leelawadee UI" w:cs="Leelawadee UI"/>
          <w:sz w:val="24"/>
          <w:szCs w:val="24"/>
        </w:rPr>
        <w:t xml:space="preserve">University of </w:t>
      </w:r>
      <w:r>
        <w:rPr>
          <w:rFonts w:ascii="Leelawadee UI" w:hAnsi="Leelawadee UI" w:cs="Leelawadee UI"/>
          <w:sz w:val="24"/>
          <w:szCs w:val="24"/>
        </w:rPr>
        <w:t>New Orleans</w:t>
      </w:r>
      <w:r w:rsidR="0001205F" w:rsidRPr="0001205F">
        <w:rPr>
          <w:rFonts w:ascii="Leelawadee UI" w:hAnsi="Leelawadee UI" w:cs="Leelawadee UI"/>
          <w:sz w:val="24"/>
          <w:szCs w:val="24"/>
        </w:rPr>
        <w:t xml:space="preserve"> </w:t>
      </w:r>
      <w:r>
        <w:rPr>
          <w:rFonts w:ascii="Leelawadee UI" w:hAnsi="Leelawadee UI" w:cs="Leelawadee UI"/>
          <w:sz w:val="24"/>
          <w:szCs w:val="24"/>
        </w:rPr>
        <w:t xml:space="preserve">College </w:t>
      </w:r>
      <w:r w:rsidR="00BF700F">
        <w:rPr>
          <w:rFonts w:ascii="Leelawadee UI" w:hAnsi="Leelawadee UI" w:cs="Leelawadee UI"/>
          <w:sz w:val="24"/>
          <w:szCs w:val="24"/>
        </w:rPr>
        <w:t xml:space="preserve">of </w:t>
      </w:r>
      <w:bookmarkStart w:id="0" w:name="_GoBack"/>
      <w:bookmarkEnd w:id="0"/>
      <w:r w:rsidR="0001205F" w:rsidRPr="0001205F">
        <w:rPr>
          <w:rFonts w:ascii="Leelawadee UI" w:hAnsi="Leelawadee UI" w:cs="Leelawadee UI"/>
          <w:sz w:val="24"/>
          <w:szCs w:val="24"/>
        </w:rPr>
        <w:t>Law</w:t>
      </w:r>
      <w:r>
        <w:rPr>
          <w:rFonts w:ascii="Leelawadee UI" w:hAnsi="Leelawadee UI" w:cs="Leelawadee UI"/>
          <w:sz w:val="24"/>
          <w:szCs w:val="24"/>
        </w:rPr>
        <w:t>, where he was a member of the Loyola Law Review</w:t>
      </w:r>
      <w:r w:rsidR="007F2E10">
        <w:rPr>
          <w:rFonts w:ascii="Leelawadee UI" w:hAnsi="Leelawadee UI" w:cs="Leelawadee UI"/>
          <w:sz w:val="24"/>
          <w:szCs w:val="24"/>
        </w:rPr>
        <w:t>.  During that time he was</w:t>
      </w:r>
      <w:r>
        <w:rPr>
          <w:rFonts w:ascii="Leelawadee UI" w:hAnsi="Leelawadee UI" w:cs="Leelawadee UI"/>
          <w:sz w:val="24"/>
          <w:szCs w:val="24"/>
        </w:rPr>
        <w:t xml:space="preserve"> Vice President </w:t>
      </w:r>
      <w:r w:rsidR="007F2E10">
        <w:rPr>
          <w:rFonts w:ascii="Leelawadee UI" w:hAnsi="Leelawadee UI" w:cs="Leelawadee UI"/>
          <w:sz w:val="24"/>
          <w:szCs w:val="24"/>
        </w:rPr>
        <w:t xml:space="preserve">of the </w:t>
      </w:r>
      <w:r>
        <w:rPr>
          <w:rFonts w:ascii="Leelawadee UI" w:hAnsi="Leelawadee UI" w:cs="Leelawadee UI"/>
          <w:sz w:val="24"/>
          <w:szCs w:val="24"/>
        </w:rPr>
        <w:t xml:space="preserve">Federalist Society and a member of the Criminal Law Society. </w:t>
      </w:r>
      <w:r w:rsidR="0001205F">
        <w:rPr>
          <w:rFonts w:ascii="Leelawadee UI" w:hAnsi="Leelawadee UI" w:cs="Leelawadee UI"/>
          <w:sz w:val="24"/>
          <w:szCs w:val="24"/>
        </w:rPr>
        <w:t xml:space="preserve"> </w:t>
      </w:r>
      <w:r w:rsidR="007F2E10">
        <w:rPr>
          <w:rFonts w:ascii="Leelawadee UI" w:hAnsi="Leelawadee UI" w:cs="Leelawadee UI"/>
          <w:sz w:val="24"/>
          <w:szCs w:val="24"/>
        </w:rPr>
        <w:t>H</w:t>
      </w:r>
      <w:r w:rsidR="0001205F">
        <w:rPr>
          <w:rFonts w:ascii="Leelawadee UI" w:hAnsi="Leelawadee UI" w:cs="Leelawadee UI"/>
          <w:sz w:val="24"/>
          <w:szCs w:val="24"/>
        </w:rPr>
        <w:t xml:space="preserve">e </w:t>
      </w:r>
      <w:r w:rsidR="0001205F" w:rsidRPr="002D03DC">
        <w:rPr>
          <w:rFonts w:ascii="Leelawadee UI" w:hAnsi="Leelawadee UI" w:cs="Leelawadee UI"/>
          <w:sz w:val="24"/>
          <w:szCs w:val="24"/>
        </w:rPr>
        <w:t xml:space="preserve">obtained a </w:t>
      </w:r>
      <w:r w:rsidR="007F2E10" w:rsidRPr="002D03DC">
        <w:rPr>
          <w:rFonts w:ascii="Leelawadee UI" w:hAnsi="Leelawadee UI" w:cs="Leelawadee UI"/>
          <w:sz w:val="24"/>
          <w:szCs w:val="24"/>
        </w:rPr>
        <w:t>Bachelor of Arts</w:t>
      </w:r>
      <w:r w:rsidR="007F2E10">
        <w:rPr>
          <w:rFonts w:ascii="Leelawadee UI" w:hAnsi="Leelawadee UI" w:cs="Leelawadee UI"/>
          <w:sz w:val="24"/>
          <w:szCs w:val="24"/>
        </w:rPr>
        <w:t xml:space="preserve"> </w:t>
      </w:r>
      <w:r w:rsidR="0001205F" w:rsidRPr="002D03DC">
        <w:rPr>
          <w:rFonts w:ascii="Leelawadee UI" w:hAnsi="Leelawadee UI" w:cs="Leelawadee UI"/>
          <w:sz w:val="24"/>
          <w:szCs w:val="24"/>
        </w:rPr>
        <w:t xml:space="preserve">degree </w:t>
      </w:r>
      <w:r w:rsidR="007F2E10">
        <w:rPr>
          <w:rFonts w:ascii="Leelawadee UI" w:hAnsi="Leelawadee UI" w:cs="Leelawadee UI"/>
          <w:sz w:val="24"/>
          <w:szCs w:val="24"/>
        </w:rPr>
        <w:t>in criminal justice from Southeastern Louisiana University in 2013</w:t>
      </w:r>
      <w:r w:rsidR="00070D2A">
        <w:rPr>
          <w:rFonts w:ascii="Leelawadee UI" w:hAnsi="Leelawadee UI" w:cs="Leelawadee UI"/>
          <w:sz w:val="24"/>
          <w:szCs w:val="24"/>
        </w:rPr>
        <w:t>.</w:t>
      </w:r>
    </w:p>
    <w:p w:rsidR="00070D2A" w:rsidRDefault="00070D2A" w:rsidP="002D03DC">
      <w:pPr>
        <w:tabs>
          <w:tab w:val="left" w:pos="9360"/>
        </w:tabs>
        <w:ind w:right="3420"/>
        <w:rPr>
          <w:rFonts w:ascii="Leelawadee UI" w:hAnsi="Leelawadee UI" w:cs="Leelawadee UI"/>
          <w:sz w:val="24"/>
          <w:szCs w:val="24"/>
        </w:rPr>
      </w:pPr>
    </w:p>
    <w:p w:rsidR="00A92B83" w:rsidRDefault="00A92B83" w:rsidP="009C7849">
      <w:pPr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</w:pPr>
      <w:r w:rsidRPr="00A92B83"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  <w:t>HONORS AND AWARDS</w:t>
      </w:r>
    </w:p>
    <w:p w:rsidR="00A92B83" w:rsidRDefault="00A92B83" w:rsidP="009C7849">
      <w:pPr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</w:pPr>
    </w:p>
    <w:p w:rsidR="00A92B83" w:rsidRPr="008B3727" w:rsidRDefault="008B3727" w:rsidP="00946AD4">
      <w:pPr>
        <w:pStyle w:val="ListParagraph"/>
        <w:numPr>
          <w:ilvl w:val="0"/>
          <w:numId w:val="35"/>
        </w:numPr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</w:pPr>
      <w:r w:rsidRPr="008B3727">
        <w:rPr>
          <w:rFonts w:ascii="Leelawadee" w:hAnsi="Leelawadee" w:cs="Leelawadee"/>
          <w:sz w:val="24"/>
          <w:szCs w:val="24"/>
        </w:rPr>
        <w:t xml:space="preserve">Athletic Scholarship Recipient </w:t>
      </w:r>
    </w:p>
    <w:p w:rsidR="008B3727" w:rsidRPr="008B3727" w:rsidRDefault="008B3727" w:rsidP="008B3727">
      <w:pPr>
        <w:pStyle w:val="ListParagraph"/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</w:pPr>
    </w:p>
    <w:p w:rsidR="00452C12" w:rsidRDefault="00452C12" w:rsidP="009C7849">
      <w:pPr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</w:pPr>
      <w:r w:rsidRPr="009C7849"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  <w:t>COMMUNITY INVOLVEMENT</w:t>
      </w:r>
    </w:p>
    <w:p w:rsidR="009C7849" w:rsidRPr="009C7849" w:rsidRDefault="009C7849" w:rsidP="009C7849">
      <w:pPr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b/>
          <w:color w:val="1F497D" w:themeColor="text2"/>
          <w:sz w:val="24"/>
          <w:szCs w:val="24"/>
        </w:rPr>
      </w:pPr>
    </w:p>
    <w:p w:rsidR="00452C12" w:rsidRPr="007F2E10" w:rsidRDefault="00452C12" w:rsidP="009C7849">
      <w:pPr>
        <w:pStyle w:val="ListParagraph"/>
        <w:numPr>
          <w:ilvl w:val="0"/>
          <w:numId w:val="35"/>
        </w:numPr>
        <w:tabs>
          <w:tab w:val="left" w:pos="90"/>
          <w:tab w:val="left" w:pos="9360"/>
        </w:tabs>
        <w:ind w:right="3420"/>
        <w:jc w:val="both"/>
        <w:rPr>
          <w:rFonts w:ascii="Leelawadee UI" w:eastAsia="Times New Roman" w:hAnsi="Leelawadee UI" w:cs="Leelawadee UI"/>
          <w:color w:val="1F497D" w:themeColor="text2"/>
          <w:sz w:val="24"/>
          <w:szCs w:val="24"/>
          <w:highlight w:val="yellow"/>
        </w:rPr>
      </w:pPr>
      <w:r w:rsidRPr="007F2E10">
        <w:rPr>
          <w:rFonts w:ascii="Leelawadee UI" w:eastAsia="Times New Roman" w:hAnsi="Leelawadee UI" w:cs="Leelawadee UI"/>
          <w:sz w:val="24"/>
          <w:szCs w:val="24"/>
          <w:highlight w:val="yellow"/>
        </w:rPr>
        <w:t>Houston Livestock Show and Rodeo</w:t>
      </w:r>
    </w:p>
    <w:sectPr w:rsidR="00452C12" w:rsidRPr="007F2E10" w:rsidSect="00365D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40" w:right="8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96E" w:rsidRDefault="0085496E" w:rsidP="006C4555">
      <w:r>
        <w:separator/>
      </w:r>
    </w:p>
  </w:endnote>
  <w:endnote w:type="continuationSeparator" w:id="0">
    <w:p w:rsidR="0085496E" w:rsidRDefault="0085496E" w:rsidP="006C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dley Grotesk Demo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555" w:rsidRDefault="00BF700F" w:rsidP="00BF700F">
    <w:pPr>
      <w:pStyle w:val="Footer"/>
    </w:pPr>
    <w:fldSimple w:instr=" DOCVARIABLE RBRO_EASYID_VALUE \* MERGEFORMAT ">
      <w:r w:rsidRPr="00BF700F">
        <w:rPr>
          <w:rStyle w:val="EasyID"/>
          <w:rFonts w:eastAsia="Calibri"/>
        </w:rPr>
        <w:t>3829482-1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900" w:rsidRDefault="00BF700F" w:rsidP="00BF700F">
    <w:pPr>
      <w:pStyle w:val="Footer"/>
    </w:pPr>
    <w:fldSimple w:instr=" DOCVARIABLE RBRO_EASYID_VALUE \* MERGEFORMAT ">
      <w:r w:rsidRPr="00BF700F">
        <w:rPr>
          <w:rStyle w:val="EasyID"/>
          <w:rFonts w:eastAsia="Calibri"/>
        </w:rPr>
        <w:t>3829482-1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555" w:rsidRDefault="00BF700F" w:rsidP="00BF700F">
    <w:pPr>
      <w:pStyle w:val="Footer"/>
    </w:pPr>
    <w:fldSimple w:instr=" DOCVARIABLE RBRO_EASYID_VALUE \* MERGEFORMAT ">
      <w:r w:rsidRPr="00BF700F">
        <w:rPr>
          <w:rStyle w:val="EasyID"/>
          <w:rFonts w:eastAsia="Calibri"/>
        </w:rPr>
        <w:t>3829482-1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96E" w:rsidRDefault="0085496E" w:rsidP="006C4555">
      <w:r>
        <w:separator/>
      </w:r>
    </w:p>
  </w:footnote>
  <w:footnote w:type="continuationSeparator" w:id="0">
    <w:p w:rsidR="0085496E" w:rsidRDefault="0085496E" w:rsidP="006C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900" w:rsidRDefault="00B139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57D" w:rsidRDefault="00D2727B">
    <w:pPr>
      <w:pStyle w:val="Header"/>
    </w:pPr>
    <w:r>
      <w:rPr>
        <w:rFonts w:asciiTheme="minorHAnsi" w:hAnsiTheme="minorHAnsi"/>
        <w:b/>
        <w:bCs/>
        <w:noProof/>
        <w:color w:val="26496A"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AEA445" wp14:editId="60E0CB6C">
              <wp:simplePos x="0" y="0"/>
              <wp:positionH relativeFrom="column">
                <wp:posOffset>4524375</wp:posOffset>
              </wp:positionH>
              <wp:positionV relativeFrom="paragraph">
                <wp:posOffset>-523875</wp:posOffset>
              </wp:positionV>
              <wp:extent cx="2396490" cy="10220325"/>
              <wp:effectExtent l="0" t="0" r="3810" b="9525"/>
              <wp:wrapNone/>
              <wp:docPr id="4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96490" cy="1022032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5875">
                        <a:noFill/>
                      </a:ln>
                      <a:effectLst/>
                      <a:extLst/>
                    </wps:spPr>
                    <wps:txbx>
                      <w:txbxContent>
                        <w:p w:rsidR="00BF7961" w:rsidRPr="009F5E76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  <w:sz w:val="16"/>
                              <w:szCs w:val="16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rPr>
                              <w:rFonts w:asciiTheme="minorHAnsi" w:hAnsiTheme="minorHAnsi"/>
                              <w:color w:val="346094"/>
                            </w:rPr>
                          </w:pPr>
                        </w:p>
                        <w:p w:rsidR="00BF7961" w:rsidRDefault="00BF7961" w:rsidP="00BF7961">
                          <w:pPr>
                            <w:spacing w:line="480" w:lineRule="auto"/>
                            <w:rPr>
                              <w:color w:val="346094"/>
                            </w:rPr>
                          </w:pPr>
                        </w:p>
                        <w:p w:rsidR="00BF7961" w:rsidRPr="009F5E76" w:rsidRDefault="00BF7961" w:rsidP="00BF7961">
                          <w:pPr>
                            <w:spacing w:line="480" w:lineRule="auto"/>
                            <w:rPr>
                              <w:color w:val="346094"/>
                            </w:rPr>
                          </w:pPr>
                        </w:p>
                      </w:txbxContent>
                    </wps:txbx>
                    <wps:bodyPr rot="0" vert="horz" wrap="square" lIns="182880" tIns="457200" rIns="182880" bIns="73152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AEA445" id="AutoShape 14" o:spid="_x0000_s1027" style="position:absolute;margin-left:356.25pt;margin-top:-41.25pt;width:188.7pt;height:804.7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" fillcolor="#f2f2f2" stroked="f" strokeweight="1.25pt">
              <v:textbox inset="14.4pt,36pt,14.4pt,5.76pt">
                <w:txbxContent>
                  <w:p w:rsidR="00BF7961" w:rsidRPr="009F5E76" w:rsidRDefault="00BF7961" w:rsidP="00BF7961">
                    <w:pPr>
                      <w:rPr>
                        <w:rFonts w:asciiTheme="minorHAnsi" w:hAnsiTheme="minorHAnsi"/>
                        <w:color w:val="346094"/>
                        <w:sz w:val="16"/>
                        <w:szCs w:val="16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rPr>
                        <w:rFonts w:asciiTheme="minorHAnsi" w:hAnsiTheme="minorHAnsi"/>
                        <w:color w:val="346094"/>
                      </w:rPr>
                    </w:pPr>
                  </w:p>
                  <w:p w:rsidR="00BF7961" w:rsidRDefault="00BF7961" w:rsidP="00BF7961">
                    <w:pPr>
                      <w:spacing w:line="480" w:lineRule="auto"/>
                      <w:rPr>
                        <w:color w:val="346094"/>
                      </w:rPr>
                    </w:pPr>
                  </w:p>
                  <w:p w:rsidR="00BF7961" w:rsidRPr="009F5E76" w:rsidRDefault="00BF7961" w:rsidP="00BF7961">
                    <w:pPr>
                      <w:spacing w:line="480" w:lineRule="auto"/>
                      <w:rPr>
                        <w:color w:val="346094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6C4555" w:rsidRDefault="00CE3E98">
    <w:pPr>
      <w:pStyle w:val="Header"/>
    </w:pPr>
    <w:r>
      <w:rPr>
        <w:rFonts w:asciiTheme="minorHAnsi" w:hAnsiTheme="minorHAnsi"/>
        <w:b/>
        <w:bCs/>
        <w:noProof/>
        <w:color w:val="26496A"/>
        <w:sz w:val="32"/>
        <w:szCs w:val="32"/>
      </w:rPr>
      <w:drawing>
        <wp:anchor distT="0" distB="0" distL="114300" distR="114300" simplePos="0" relativeHeight="251662336" behindDoc="1" locked="0" layoutInCell="1" allowOverlap="1" wp14:anchorId="251B757B" wp14:editId="2976B1FF">
          <wp:simplePos x="0" y="0"/>
          <wp:positionH relativeFrom="column">
            <wp:posOffset>4743450</wp:posOffset>
          </wp:positionH>
          <wp:positionV relativeFrom="paragraph">
            <wp:posOffset>149860</wp:posOffset>
          </wp:positionV>
          <wp:extent cx="1819275" cy="667385"/>
          <wp:effectExtent l="0" t="0" r="9525" b="0"/>
          <wp:wrapTight wrapText="bothSides">
            <wp:wrapPolygon edited="0">
              <wp:start x="2262" y="0"/>
              <wp:lineTo x="905" y="1850"/>
              <wp:lineTo x="226" y="4932"/>
              <wp:lineTo x="226" y="15414"/>
              <wp:lineTo x="679" y="19730"/>
              <wp:lineTo x="2262" y="20963"/>
              <wp:lineTo x="5654" y="20963"/>
              <wp:lineTo x="21487" y="19730"/>
              <wp:lineTo x="21487" y="11098"/>
              <wp:lineTo x="20130" y="9865"/>
              <wp:lineTo x="19904" y="1850"/>
              <wp:lineTo x="5654" y="0"/>
              <wp:lineTo x="2262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ffeMcCall_Color-CMYK (4) NEW LOGO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99159" l="0" r="100000">
                                <a14:foregroundMark x1="34126" y1="46291" x2="34126" y2="46291"/>
                                <a14:foregroundMark x1="43596" y1="40554" x2="43596" y2="40554"/>
                                <a14:foregroundMark x1="53683" y1="38131" x2="53683" y2="38131"/>
                                <a14:foregroundMark x1="62845" y1="38526" x2="62845" y2="38526"/>
                                <a14:foregroundMark x1="72623" y1="34421" x2="72623" y2="34421"/>
                                <a14:foregroundMark x1="80134" y1="34421" x2="80134" y2="34421"/>
                                <a14:foregroundMark x1="84797" y1="33630" x2="84797" y2="33630"/>
                                <a14:foregroundMark x1="91872" y1="61078" x2="91872" y2="61078"/>
                                <a14:foregroundMark x1="86901" y1="63106" x2="86901" y2="63106"/>
                                <a14:foregroundMark x1="80298" y1="68843" x2="80298" y2="68843"/>
                                <a14:foregroundMark x1="72025" y1="58605" x2="72025" y2="58605"/>
                                <a14:foregroundMark x1="61194" y1="68051" x2="61194" y2="68051"/>
                                <a14:foregroundMark x1="51415" y1="65579" x2="51415" y2="65579"/>
                                <a14:foregroundMark x1="94866" y1="88131" x2="94866" y2="88131"/>
                                <a14:foregroundMark x1="96372" y1="84421" x2="96372" y2="84421"/>
                                <a14:foregroundMark x1="98331" y1="82789" x2="98331" y2="8278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900" w:rsidRDefault="00B139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9F4"/>
    <w:multiLevelType w:val="hybridMultilevel"/>
    <w:tmpl w:val="C3C271E6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571"/>
    <w:multiLevelType w:val="hybridMultilevel"/>
    <w:tmpl w:val="42286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D2E"/>
    <w:multiLevelType w:val="hybridMultilevel"/>
    <w:tmpl w:val="3300E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F24"/>
    <w:multiLevelType w:val="hybridMultilevel"/>
    <w:tmpl w:val="33AE2C46"/>
    <w:lvl w:ilvl="0" w:tplc="C8B098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460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62BB"/>
    <w:multiLevelType w:val="hybridMultilevel"/>
    <w:tmpl w:val="C1FA09F0"/>
    <w:lvl w:ilvl="0" w:tplc="1490255C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1F497D" w:themeColor="text2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70313"/>
    <w:multiLevelType w:val="hybridMultilevel"/>
    <w:tmpl w:val="618E1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C75ED2"/>
    <w:multiLevelType w:val="hybridMultilevel"/>
    <w:tmpl w:val="ADB8DDFC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46ACE"/>
    <w:multiLevelType w:val="hybridMultilevel"/>
    <w:tmpl w:val="6FE2A4A2"/>
    <w:lvl w:ilvl="0" w:tplc="30CEB17A">
      <w:start w:val="1"/>
      <w:numFmt w:val="bullet"/>
      <w:lvlText w:val=""/>
      <w:lvlJc w:val="right"/>
      <w:pPr>
        <w:ind w:left="144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360B33"/>
    <w:multiLevelType w:val="hybridMultilevel"/>
    <w:tmpl w:val="5F7689E4"/>
    <w:lvl w:ilvl="0" w:tplc="C8B098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46094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479"/>
    <w:multiLevelType w:val="hybridMultilevel"/>
    <w:tmpl w:val="F80EDA3A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03F0C"/>
    <w:multiLevelType w:val="hybridMultilevel"/>
    <w:tmpl w:val="C526E28E"/>
    <w:lvl w:ilvl="0" w:tplc="30CEB17A">
      <w:start w:val="1"/>
      <w:numFmt w:val="bullet"/>
      <w:lvlText w:val=""/>
      <w:lvlJc w:val="right"/>
      <w:pPr>
        <w:ind w:left="216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9F133AD"/>
    <w:multiLevelType w:val="hybridMultilevel"/>
    <w:tmpl w:val="76D66526"/>
    <w:lvl w:ilvl="0" w:tplc="3DE0128E">
      <w:start w:val="1"/>
      <w:numFmt w:val="bullet"/>
      <w:lvlText w:val=""/>
      <w:lvlJc w:val="right"/>
      <w:pPr>
        <w:ind w:left="1080" w:hanging="360"/>
      </w:pPr>
      <w:rPr>
        <w:rFonts w:ascii="Wingdings" w:hAnsi="Wingdings" w:hint="default"/>
        <w:color w:val="1F497D" w:themeColor="text2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F42E37"/>
    <w:multiLevelType w:val="hybridMultilevel"/>
    <w:tmpl w:val="5DE2285A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77C4"/>
    <w:multiLevelType w:val="hybridMultilevel"/>
    <w:tmpl w:val="585C1F6A"/>
    <w:lvl w:ilvl="0" w:tplc="D01A1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w w:val="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E66A9"/>
    <w:multiLevelType w:val="hybridMultilevel"/>
    <w:tmpl w:val="4746BC22"/>
    <w:lvl w:ilvl="0" w:tplc="C8B098F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4609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5F44DF"/>
    <w:multiLevelType w:val="hybridMultilevel"/>
    <w:tmpl w:val="B8C6FC18"/>
    <w:lvl w:ilvl="0" w:tplc="C8B098F4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  <w:color w:val="34609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3DAD650D"/>
    <w:multiLevelType w:val="hybridMultilevel"/>
    <w:tmpl w:val="A77CC25E"/>
    <w:lvl w:ilvl="0" w:tplc="203CEAFE">
      <w:numFmt w:val="bullet"/>
      <w:lvlText w:val="•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77B7B"/>
    <w:multiLevelType w:val="hybridMultilevel"/>
    <w:tmpl w:val="034E1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24FB9"/>
    <w:multiLevelType w:val="hybridMultilevel"/>
    <w:tmpl w:val="0AE09508"/>
    <w:lvl w:ilvl="0" w:tplc="EEF4CF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7077FB"/>
    <w:multiLevelType w:val="hybridMultilevel"/>
    <w:tmpl w:val="436C1650"/>
    <w:lvl w:ilvl="0" w:tplc="30CEB17A">
      <w:start w:val="1"/>
      <w:numFmt w:val="bullet"/>
      <w:lvlText w:val=""/>
      <w:lvlJc w:val="right"/>
      <w:pPr>
        <w:ind w:left="81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53302C52"/>
    <w:multiLevelType w:val="hybridMultilevel"/>
    <w:tmpl w:val="9620CD24"/>
    <w:lvl w:ilvl="0" w:tplc="98DEF522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55683357"/>
    <w:multiLevelType w:val="hybridMultilevel"/>
    <w:tmpl w:val="83E2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10617"/>
    <w:multiLevelType w:val="hybridMultilevel"/>
    <w:tmpl w:val="8098DD22"/>
    <w:lvl w:ilvl="0" w:tplc="C8B098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460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97229"/>
    <w:multiLevelType w:val="hybridMultilevel"/>
    <w:tmpl w:val="ED462382"/>
    <w:lvl w:ilvl="0" w:tplc="8C807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F4057FE"/>
    <w:multiLevelType w:val="hybridMultilevel"/>
    <w:tmpl w:val="E9D062EC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3236C"/>
    <w:multiLevelType w:val="hybridMultilevel"/>
    <w:tmpl w:val="289096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627851DD"/>
    <w:multiLevelType w:val="hybridMultilevel"/>
    <w:tmpl w:val="9A92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86DC8"/>
    <w:multiLevelType w:val="hybridMultilevel"/>
    <w:tmpl w:val="D0584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7479D"/>
    <w:multiLevelType w:val="hybridMultilevel"/>
    <w:tmpl w:val="1FB0F10E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005DC"/>
    <w:multiLevelType w:val="hybridMultilevel"/>
    <w:tmpl w:val="FDA42CAC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C7F7F"/>
    <w:multiLevelType w:val="hybridMultilevel"/>
    <w:tmpl w:val="EBB052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1" w15:restartNumberingAfterBreak="0">
    <w:nsid w:val="6D9119DB"/>
    <w:multiLevelType w:val="hybridMultilevel"/>
    <w:tmpl w:val="A0E860F6"/>
    <w:lvl w:ilvl="0" w:tplc="BF28F3B8">
      <w:numFmt w:val="bullet"/>
      <w:lvlText w:val="-"/>
      <w:lvlJc w:val="left"/>
      <w:pPr>
        <w:ind w:left="720" w:hanging="360"/>
      </w:pPr>
      <w:rPr>
        <w:rFonts w:ascii="Leelawadee UI" w:eastAsia="Calibri" w:hAnsi="Leelawadee UI" w:cs="Leelawade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37707"/>
    <w:multiLevelType w:val="hybridMultilevel"/>
    <w:tmpl w:val="FF3899F8"/>
    <w:lvl w:ilvl="0" w:tplc="E6DAB6E4">
      <w:numFmt w:val="bullet"/>
      <w:lvlText w:val="•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A62AD"/>
    <w:multiLevelType w:val="hybridMultilevel"/>
    <w:tmpl w:val="8EF6D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242580"/>
    <w:multiLevelType w:val="hybridMultilevel"/>
    <w:tmpl w:val="B978B66E"/>
    <w:lvl w:ilvl="0" w:tplc="30CEB1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632BB"/>
    <w:multiLevelType w:val="hybridMultilevel"/>
    <w:tmpl w:val="F38CDBA8"/>
    <w:lvl w:ilvl="0" w:tplc="30CEB17A">
      <w:start w:val="1"/>
      <w:numFmt w:val="bullet"/>
      <w:lvlText w:val=""/>
      <w:lvlJc w:val="right"/>
      <w:pPr>
        <w:ind w:left="108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DE33079"/>
    <w:multiLevelType w:val="hybridMultilevel"/>
    <w:tmpl w:val="A5E257AC"/>
    <w:lvl w:ilvl="0" w:tplc="30CEB17A">
      <w:start w:val="1"/>
      <w:numFmt w:val="bullet"/>
      <w:lvlText w:val=""/>
      <w:lvlJc w:val="right"/>
      <w:pPr>
        <w:ind w:left="360" w:hanging="360"/>
      </w:pPr>
      <w:rPr>
        <w:rFonts w:ascii="Wingdings" w:hAnsi="Wingdings" w:hint="default"/>
        <w:color w:val="FFCC00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E24744B"/>
    <w:multiLevelType w:val="hybridMultilevel"/>
    <w:tmpl w:val="64883EDE"/>
    <w:lvl w:ilvl="0" w:tplc="1490255C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1F497D" w:themeColor="text2"/>
        <w:spacing w:val="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"/>
  </w:num>
  <w:num w:numId="4">
    <w:abstractNumId w:val="13"/>
  </w:num>
  <w:num w:numId="5">
    <w:abstractNumId w:val="32"/>
  </w:num>
  <w:num w:numId="6">
    <w:abstractNumId w:val="23"/>
  </w:num>
  <w:num w:numId="7">
    <w:abstractNumId w:val="18"/>
  </w:num>
  <w:num w:numId="8">
    <w:abstractNumId w:val="16"/>
  </w:num>
  <w:num w:numId="9">
    <w:abstractNumId w:val="25"/>
  </w:num>
  <w:num w:numId="10">
    <w:abstractNumId w:val="20"/>
  </w:num>
  <w:num w:numId="11">
    <w:abstractNumId w:val="37"/>
  </w:num>
  <w:num w:numId="12">
    <w:abstractNumId w:val="6"/>
  </w:num>
  <w:num w:numId="13">
    <w:abstractNumId w:val="9"/>
  </w:num>
  <w:num w:numId="14">
    <w:abstractNumId w:val="12"/>
  </w:num>
  <w:num w:numId="15">
    <w:abstractNumId w:val="7"/>
  </w:num>
  <w:num w:numId="16">
    <w:abstractNumId w:val="19"/>
  </w:num>
  <w:num w:numId="17">
    <w:abstractNumId w:val="29"/>
  </w:num>
  <w:num w:numId="18">
    <w:abstractNumId w:val="24"/>
  </w:num>
  <w:num w:numId="19">
    <w:abstractNumId w:val="34"/>
  </w:num>
  <w:num w:numId="20">
    <w:abstractNumId w:val="10"/>
  </w:num>
  <w:num w:numId="21">
    <w:abstractNumId w:val="36"/>
  </w:num>
  <w:num w:numId="22">
    <w:abstractNumId w:val="0"/>
  </w:num>
  <w:num w:numId="23">
    <w:abstractNumId w:val="8"/>
  </w:num>
  <w:num w:numId="24">
    <w:abstractNumId w:val="28"/>
  </w:num>
  <w:num w:numId="25">
    <w:abstractNumId w:val="30"/>
  </w:num>
  <w:num w:numId="26">
    <w:abstractNumId w:val="17"/>
  </w:num>
  <w:num w:numId="27">
    <w:abstractNumId w:val="15"/>
  </w:num>
  <w:num w:numId="28">
    <w:abstractNumId w:val="22"/>
  </w:num>
  <w:num w:numId="29">
    <w:abstractNumId w:val="33"/>
  </w:num>
  <w:num w:numId="30">
    <w:abstractNumId w:val="3"/>
  </w:num>
  <w:num w:numId="31">
    <w:abstractNumId w:val="26"/>
  </w:num>
  <w:num w:numId="32">
    <w:abstractNumId w:val="5"/>
  </w:num>
  <w:num w:numId="33">
    <w:abstractNumId w:val="14"/>
  </w:num>
  <w:num w:numId="34">
    <w:abstractNumId w:val="27"/>
  </w:num>
  <w:num w:numId="35">
    <w:abstractNumId w:val="4"/>
  </w:num>
  <w:num w:numId="36">
    <w:abstractNumId w:val="31"/>
  </w:num>
  <w:num w:numId="37">
    <w:abstractNumId w:val="11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RBRO_EasyID_Font" w:val="Times New Roman|10"/>
    <w:docVar w:name="RBRO_EasyID_ID" w:val="%1%-%2%"/>
    <w:docVar w:name="RBRO_EasyID_Location" w:val="Footer|wdAlignParagraphLeft|All"/>
    <w:docVar w:name="RBRO_EASYID_VALUE" w:val="3829482-1"/>
  </w:docVars>
  <w:rsids>
    <w:rsidRoot w:val="0097757D"/>
    <w:rsid w:val="000034CB"/>
    <w:rsid w:val="0001205F"/>
    <w:rsid w:val="00014ED3"/>
    <w:rsid w:val="000212DC"/>
    <w:rsid w:val="00035535"/>
    <w:rsid w:val="000400F6"/>
    <w:rsid w:val="000434CE"/>
    <w:rsid w:val="00050C96"/>
    <w:rsid w:val="00051EBB"/>
    <w:rsid w:val="000564AA"/>
    <w:rsid w:val="0006605F"/>
    <w:rsid w:val="00070D2A"/>
    <w:rsid w:val="00070E70"/>
    <w:rsid w:val="000715FA"/>
    <w:rsid w:val="000769C8"/>
    <w:rsid w:val="000859FB"/>
    <w:rsid w:val="00095F6B"/>
    <w:rsid w:val="000D0BB6"/>
    <w:rsid w:val="000E512D"/>
    <w:rsid w:val="000E7612"/>
    <w:rsid w:val="000F1516"/>
    <w:rsid w:val="000F55EC"/>
    <w:rsid w:val="00121174"/>
    <w:rsid w:val="001279E6"/>
    <w:rsid w:val="0013718A"/>
    <w:rsid w:val="0015005A"/>
    <w:rsid w:val="00183548"/>
    <w:rsid w:val="001844D9"/>
    <w:rsid w:val="00196EE3"/>
    <w:rsid w:val="001B06E7"/>
    <w:rsid w:val="001C24E7"/>
    <w:rsid w:val="001F5A80"/>
    <w:rsid w:val="001F7FDF"/>
    <w:rsid w:val="00205168"/>
    <w:rsid w:val="002441D4"/>
    <w:rsid w:val="00276E63"/>
    <w:rsid w:val="00287023"/>
    <w:rsid w:val="002A7828"/>
    <w:rsid w:val="002B0F1F"/>
    <w:rsid w:val="002C03E5"/>
    <w:rsid w:val="002D03DC"/>
    <w:rsid w:val="002D2D88"/>
    <w:rsid w:val="002E49C6"/>
    <w:rsid w:val="00322B04"/>
    <w:rsid w:val="00341F51"/>
    <w:rsid w:val="00342C8E"/>
    <w:rsid w:val="00365D61"/>
    <w:rsid w:val="00393BF4"/>
    <w:rsid w:val="003B6E06"/>
    <w:rsid w:val="003D06AD"/>
    <w:rsid w:val="003D0E91"/>
    <w:rsid w:val="004079E9"/>
    <w:rsid w:val="00433393"/>
    <w:rsid w:val="0043349E"/>
    <w:rsid w:val="00440134"/>
    <w:rsid w:val="004436BE"/>
    <w:rsid w:val="00452C12"/>
    <w:rsid w:val="0045360B"/>
    <w:rsid w:val="00466A2E"/>
    <w:rsid w:val="004802F6"/>
    <w:rsid w:val="00487ECA"/>
    <w:rsid w:val="004931E8"/>
    <w:rsid w:val="00496026"/>
    <w:rsid w:val="004A3928"/>
    <w:rsid w:val="004A5554"/>
    <w:rsid w:val="004C18D3"/>
    <w:rsid w:val="004D1C8D"/>
    <w:rsid w:val="004D24BF"/>
    <w:rsid w:val="004D3281"/>
    <w:rsid w:val="004D3CC9"/>
    <w:rsid w:val="004E26FB"/>
    <w:rsid w:val="004E31AD"/>
    <w:rsid w:val="004F7EE9"/>
    <w:rsid w:val="0052225E"/>
    <w:rsid w:val="005258AD"/>
    <w:rsid w:val="00535ADB"/>
    <w:rsid w:val="005965A5"/>
    <w:rsid w:val="005A19B8"/>
    <w:rsid w:val="005B56D7"/>
    <w:rsid w:val="005E1F84"/>
    <w:rsid w:val="005E7299"/>
    <w:rsid w:val="006041FB"/>
    <w:rsid w:val="00634E47"/>
    <w:rsid w:val="0063700E"/>
    <w:rsid w:val="00646308"/>
    <w:rsid w:val="00656EEA"/>
    <w:rsid w:val="0066089E"/>
    <w:rsid w:val="00671016"/>
    <w:rsid w:val="00674158"/>
    <w:rsid w:val="00676FF9"/>
    <w:rsid w:val="00683042"/>
    <w:rsid w:val="006C0B08"/>
    <w:rsid w:val="006C30A0"/>
    <w:rsid w:val="006C3F29"/>
    <w:rsid w:val="006C4555"/>
    <w:rsid w:val="006D0EB8"/>
    <w:rsid w:val="0070661B"/>
    <w:rsid w:val="007275A6"/>
    <w:rsid w:val="00727A34"/>
    <w:rsid w:val="0073637A"/>
    <w:rsid w:val="00737BB2"/>
    <w:rsid w:val="00750647"/>
    <w:rsid w:val="00753187"/>
    <w:rsid w:val="00753A62"/>
    <w:rsid w:val="007637C7"/>
    <w:rsid w:val="00781E45"/>
    <w:rsid w:val="007A199B"/>
    <w:rsid w:val="007A2F32"/>
    <w:rsid w:val="007C34C8"/>
    <w:rsid w:val="007E0EBE"/>
    <w:rsid w:val="007F2E10"/>
    <w:rsid w:val="008054B2"/>
    <w:rsid w:val="00812BD7"/>
    <w:rsid w:val="00836A32"/>
    <w:rsid w:val="0084714D"/>
    <w:rsid w:val="0085496E"/>
    <w:rsid w:val="0085545D"/>
    <w:rsid w:val="00860141"/>
    <w:rsid w:val="0086703F"/>
    <w:rsid w:val="0087638D"/>
    <w:rsid w:val="00892C96"/>
    <w:rsid w:val="00895BB1"/>
    <w:rsid w:val="008B3520"/>
    <w:rsid w:val="008B3727"/>
    <w:rsid w:val="008B53A8"/>
    <w:rsid w:val="008C3DC6"/>
    <w:rsid w:val="008C5892"/>
    <w:rsid w:val="008D0C23"/>
    <w:rsid w:val="008D7680"/>
    <w:rsid w:val="008E2939"/>
    <w:rsid w:val="0091068D"/>
    <w:rsid w:val="0091226F"/>
    <w:rsid w:val="0094015E"/>
    <w:rsid w:val="00943D9B"/>
    <w:rsid w:val="00946385"/>
    <w:rsid w:val="0096404C"/>
    <w:rsid w:val="0097757D"/>
    <w:rsid w:val="00980A3B"/>
    <w:rsid w:val="00981F72"/>
    <w:rsid w:val="0098578B"/>
    <w:rsid w:val="009C39DB"/>
    <w:rsid w:val="009C7849"/>
    <w:rsid w:val="009E23E0"/>
    <w:rsid w:val="009F31A8"/>
    <w:rsid w:val="009F33B9"/>
    <w:rsid w:val="009F5E76"/>
    <w:rsid w:val="00A2403F"/>
    <w:rsid w:val="00A250B6"/>
    <w:rsid w:val="00A32D7D"/>
    <w:rsid w:val="00A47483"/>
    <w:rsid w:val="00A75EEC"/>
    <w:rsid w:val="00A92B83"/>
    <w:rsid w:val="00AC1683"/>
    <w:rsid w:val="00AD02E7"/>
    <w:rsid w:val="00AE7488"/>
    <w:rsid w:val="00AF1384"/>
    <w:rsid w:val="00AF7B47"/>
    <w:rsid w:val="00B13900"/>
    <w:rsid w:val="00B14707"/>
    <w:rsid w:val="00B214D5"/>
    <w:rsid w:val="00B306D5"/>
    <w:rsid w:val="00B333A6"/>
    <w:rsid w:val="00B458BF"/>
    <w:rsid w:val="00B46539"/>
    <w:rsid w:val="00B64E8C"/>
    <w:rsid w:val="00BA6364"/>
    <w:rsid w:val="00BB52A6"/>
    <w:rsid w:val="00BB6A0F"/>
    <w:rsid w:val="00BC7502"/>
    <w:rsid w:val="00BD14CC"/>
    <w:rsid w:val="00BD3999"/>
    <w:rsid w:val="00BF700F"/>
    <w:rsid w:val="00BF7961"/>
    <w:rsid w:val="00C07845"/>
    <w:rsid w:val="00C13892"/>
    <w:rsid w:val="00C162C7"/>
    <w:rsid w:val="00C2450E"/>
    <w:rsid w:val="00C53ED7"/>
    <w:rsid w:val="00C5546F"/>
    <w:rsid w:val="00C56450"/>
    <w:rsid w:val="00C61806"/>
    <w:rsid w:val="00C7458B"/>
    <w:rsid w:val="00C953B6"/>
    <w:rsid w:val="00CC5D43"/>
    <w:rsid w:val="00CD4CBA"/>
    <w:rsid w:val="00CE06DE"/>
    <w:rsid w:val="00CE3E98"/>
    <w:rsid w:val="00CF2B30"/>
    <w:rsid w:val="00CF48F5"/>
    <w:rsid w:val="00CF4C5F"/>
    <w:rsid w:val="00D00089"/>
    <w:rsid w:val="00D2727B"/>
    <w:rsid w:val="00D35F38"/>
    <w:rsid w:val="00D62CF1"/>
    <w:rsid w:val="00D66DE2"/>
    <w:rsid w:val="00D67B29"/>
    <w:rsid w:val="00D84964"/>
    <w:rsid w:val="00DD012B"/>
    <w:rsid w:val="00DE0C4D"/>
    <w:rsid w:val="00DF025D"/>
    <w:rsid w:val="00E036CF"/>
    <w:rsid w:val="00E0764C"/>
    <w:rsid w:val="00E22A0F"/>
    <w:rsid w:val="00E47A3C"/>
    <w:rsid w:val="00E719F3"/>
    <w:rsid w:val="00EA0BB0"/>
    <w:rsid w:val="00EA7D6F"/>
    <w:rsid w:val="00EC2542"/>
    <w:rsid w:val="00EF2D4E"/>
    <w:rsid w:val="00EF6189"/>
    <w:rsid w:val="00EF6E36"/>
    <w:rsid w:val="00F0784B"/>
    <w:rsid w:val="00F26066"/>
    <w:rsid w:val="00F37C9E"/>
    <w:rsid w:val="00F444D1"/>
    <w:rsid w:val="00F84CD3"/>
    <w:rsid w:val="00F90790"/>
    <w:rsid w:val="00F96651"/>
    <w:rsid w:val="00F96905"/>
    <w:rsid w:val="00FD4AAD"/>
    <w:rsid w:val="00FE06C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9DAF7E"/>
  <w15:docId w15:val="{26FFFB76-8FD1-4140-ACCF-11A3B91E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EEA"/>
    <w:rPr>
      <w:rFonts w:ascii="Calibri" w:hAnsi="Calibri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5E7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asyID">
    <w:name w:val="EasyID"/>
    <w:basedOn w:val="DefaultParagraphFont"/>
    <w:rsid w:val="00BF700F"/>
    <w:rPr>
      <w:rFonts w:ascii="Times New Roman" w:eastAsia="Times New Roman" w:hAnsi="Times New Roman" w:cs="Times New Roman"/>
      <w:sz w:val="20"/>
      <w:szCs w:val="20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6C4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555"/>
    <w:rPr>
      <w:rFonts w:ascii="Calibri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C4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555"/>
    <w:rPr>
      <w:rFonts w:ascii="Calibri" w:hAnsi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5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5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01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8D3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65D61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365D61"/>
    <w:rPr>
      <w:rFonts w:asciiTheme="minorHAnsi" w:eastAsiaTheme="minorEastAsia" w:hAnsiTheme="minorHAnsi" w:cstheme="minorBidi"/>
      <w:i/>
      <w:iCs/>
      <w:color w:val="000000" w:themeColor="text1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F5E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3686">
          <w:marLeft w:val="0"/>
          <w:marRight w:val="0"/>
          <w:marTop w:val="0"/>
          <w:marBottom w:val="0"/>
          <w:divBdr>
            <w:top w:val="single" w:sz="12" w:space="23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FD6FD-C602-4618-8EB6-665486634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176</Words>
  <Characters>1018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Csintyan, Nicole</dc:creator>
  <cp:lastModifiedBy>Pineda-Welch, Wendy</cp:lastModifiedBy>
  <cp:revision>9</cp:revision>
  <dcterms:created xsi:type="dcterms:W3CDTF">2020-07-30T19:17:00Z</dcterms:created>
  <dcterms:modified xsi:type="dcterms:W3CDTF">2020-08-06T19:29:00Z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BRO_EasyID_ID">
    <vt:lpwstr>%1%-%2%</vt:lpwstr>
  </property>
  <property fmtid="{D5CDD505-2E9C-101B-9397-08002B2CF9AE}" pid="3" name="RBRO_EasyID_Location">
    <vt:lpwstr>Footer|wdAlignParagraphLeft|All</vt:lpwstr>
  </property>
  <property fmtid="{D5CDD505-2E9C-101B-9397-08002B2CF9AE}" pid="4" name="RBRO_EasyID_Font">
    <vt:lpwstr>Times New Roman|10</vt:lpwstr>
  </property>
  <property fmtid="{D5CDD505-2E9C-101B-9397-08002B2CF9AE}" pid="5" name="RBRO_EASYID_VALUE">
    <vt:lpwstr>3829482-1</vt:lpwstr>
  </property>
</Properties>
</file>